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4424" w:rsidRPr="00AF7DC8" w:rsidRDefault="00E84424" w:rsidP="00E8442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35400A5C" wp14:editId="74DA2DCF">
            <wp:extent cx="523875" cy="638175"/>
            <wp:effectExtent l="0" t="0" r="9525" b="0"/>
            <wp:docPr id="19" name="Рисунок 1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4424" w:rsidRPr="00AF7DC8" w:rsidRDefault="00E84424" w:rsidP="00E844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E84424" w:rsidRPr="00AF7DC8" w:rsidRDefault="00E84424" w:rsidP="00E8442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E84424" w:rsidRPr="00AF7DC8" w:rsidRDefault="00E84424" w:rsidP="00E844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СІМДЕСЯТ   ДЕВ’ЯТА              </w:t>
      </w:r>
      <w:r w:rsidRPr="00AF7DC8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E84424" w:rsidRPr="00AF7DC8" w:rsidRDefault="00E84424" w:rsidP="00E8442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E84424" w:rsidRPr="00AF7DC8" w:rsidRDefault="00E84424" w:rsidP="00E8442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E84424" w:rsidRPr="00AF7DC8" w:rsidRDefault="00E84424" w:rsidP="00E8442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4424" w:rsidRPr="00AF7DC8" w:rsidRDefault="00E84424" w:rsidP="00E8442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21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proofErr w:type="gramStart"/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травня  2020</w:t>
      </w:r>
      <w:proofErr w:type="gramEnd"/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>р.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  49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- 79–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E84424" w:rsidRPr="00D949FE" w:rsidRDefault="00E84424" w:rsidP="00E84424">
      <w:pPr>
        <w:rPr>
          <w:rFonts w:ascii="Times New Roman" w:hAnsi="Times New Roman" w:cs="Times New Roman"/>
          <w:b/>
          <w:sz w:val="28"/>
          <w:szCs w:val="28"/>
        </w:rPr>
      </w:pPr>
    </w:p>
    <w:p w:rsidR="00E84424" w:rsidRPr="00D949FE" w:rsidRDefault="00E84424" w:rsidP="00E8442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заяви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Сукач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І.В.</w:t>
      </w:r>
    </w:p>
    <w:p w:rsidR="00E84424" w:rsidRPr="00D949FE" w:rsidRDefault="00E84424" w:rsidP="00E84424">
      <w:pPr>
        <w:rPr>
          <w:rFonts w:ascii="Times New Roman" w:hAnsi="Times New Roman" w:cs="Times New Roman"/>
          <w:b/>
          <w:sz w:val="28"/>
          <w:szCs w:val="28"/>
        </w:rPr>
      </w:pPr>
    </w:p>
    <w:p w:rsidR="00E84424" w:rsidRDefault="00E84424" w:rsidP="00E84424">
      <w:pPr>
        <w:tabs>
          <w:tab w:val="left" w:pos="29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C38D3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заяву 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Сукач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Ігоря Васильовича</w:t>
      </w:r>
      <w:r w:rsidRPr="002C38D3">
        <w:rPr>
          <w:rFonts w:ascii="Times New Roman" w:hAnsi="Times New Roman" w:cs="Times New Roman"/>
          <w:sz w:val="24"/>
          <w:szCs w:val="24"/>
          <w:lang w:val="uk-UA"/>
        </w:rPr>
        <w:t xml:space="preserve"> про надання дозволу на розробку проекту землеустрою щодо відведення земельної ділянки у власність для будівництва та обслуговування житлового будинку, </w:t>
      </w:r>
      <w:r>
        <w:rPr>
          <w:rFonts w:ascii="Times New Roman" w:hAnsi="Times New Roman" w:cs="Times New Roman"/>
          <w:sz w:val="24"/>
          <w:szCs w:val="24"/>
          <w:lang w:val="uk-UA"/>
        </w:rPr>
        <w:t>господарських будівель і споруд. Р</w:t>
      </w:r>
      <w:r w:rsidRPr="002C38D3">
        <w:rPr>
          <w:rFonts w:ascii="Times New Roman" w:hAnsi="Times New Roman" w:cs="Times New Roman"/>
          <w:sz w:val="24"/>
          <w:szCs w:val="24"/>
          <w:lang w:val="uk-UA"/>
        </w:rPr>
        <w:t>озглянувши графічні матеріали на яких   зазначено бажан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 </w:t>
      </w:r>
      <w:r w:rsidRPr="002C38D3">
        <w:rPr>
          <w:rFonts w:ascii="Times New Roman" w:hAnsi="Times New Roman" w:cs="Times New Roman"/>
          <w:sz w:val="24"/>
          <w:szCs w:val="24"/>
          <w:lang w:val="uk-UA"/>
        </w:rPr>
        <w:t xml:space="preserve"> місц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я </w:t>
      </w:r>
      <w:r w:rsidRPr="002C38D3">
        <w:rPr>
          <w:rFonts w:ascii="Times New Roman" w:hAnsi="Times New Roman" w:cs="Times New Roman"/>
          <w:sz w:val="24"/>
          <w:szCs w:val="24"/>
          <w:lang w:val="uk-UA"/>
        </w:rPr>
        <w:t xml:space="preserve"> розташування земельних  ділянок  на які претендує заявник , враховуючи, що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відповідно відомостей НКС земельна ділянка з кадастровим номером 3221080501:02:008:0058 з цільовим призначенням для  ведення особистого селянського господарства перебуває у приватній власності,</w:t>
      </w:r>
      <w:r w:rsidRPr="002C38D3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земельна ділянка з кадастровим номером 3221080500:05:002:0205 згідно відомостей НКС для індивідуального садівництва перебуває у приватній власності</w:t>
      </w:r>
      <w:r w:rsidRPr="002C38D3">
        <w:rPr>
          <w:rFonts w:ascii="Times New Roman" w:hAnsi="Times New Roman" w:cs="Times New Roman"/>
          <w:sz w:val="24"/>
          <w:szCs w:val="24"/>
          <w:lang w:val="uk-UA"/>
        </w:rPr>
        <w:t>. Враховуючи  пропозицію постійної депутатської комісії з питань містобудування та природокористування, керуючись  Земельним кодексом України, п.34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C38D3">
        <w:rPr>
          <w:rFonts w:ascii="Times New Roman" w:hAnsi="Times New Roman" w:cs="Times New Roman"/>
          <w:sz w:val="24"/>
          <w:szCs w:val="24"/>
          <w:lang w:val="uk-UA"/>
        </w:rPr>
        <w:t>ч.1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C38D3">
        <w:rPr>
          <w:rFonts w:ascii="Times New Roman" w:hAnsi="Times New Roman" w:cs="Times New Roman"/>
          <w:sz w:val="24"/>
          <w:szCs w:val="24"/>
          <w:lang w:val="uk-UA"/>
        </w:rPr>
        <w:t>ст.26 Закону України « Про місцеве самоврядування в Україні», міська рада</w:t>
      </w:r>
    </w:p>
    <w:p w:rsidR="00E84424" w:rsidRPr="002C38D3" w:rsidRDefault="00E84424" w:rsidP="00E84424">
      <w:pPr>
        <w:tabs>
          <w:tab w:val="left" w:pos="29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84424" w:rsidRDefault="00E84424" w:rsidP="00E84424">
      <w:pPr>
        <w:tabs>
          <w:tab w:val="left" w:pos="295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C38D3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E84424" w:rsidRPr="002C38D3" w:rsidRDefault="00E84424" w:rsidP="00E84424">
      <w:pPr>
        <w:tabs>
          <w:tab w:val="left" w:pos="295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84424" w:rsidRPr="0049668D" w:rsidRDefault="00E84424" w:rsidP="00E84424">
      <w:pPr>
        <w:pStyle w:val="a3"/>
        <w:numPr>
          <w:ilvl w:val="0"/>
          <w:numId w:val="1"/>
        </w:numPr>
        <w:tabs>
          <w:tab w:val="left" w:pos="29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668D">
        <w:rPr>
          <w:rFonts w:ascii="Times New Roman" w:hAnsi="Times New Roman" w:cs="Times New Roman"/>
          <w:sz w:val="24"/>
          <w:szCs w:val="24"/>
          <w:lang w:val="uk-UA"/>
        </w:rPr>
        <w:t xml:space="preserve">Відмовити 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Сукач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Ігорю Васильовичу в задоволенні заяви.</w:t>
      </w:r>
    </w:p>
    <w:p w:rsidR="00E84424" w:rsidRPr="002C38D3" w:rsidRDefault="00E84424" w:rsidP="00E84424">
      <w:pPr>
        <w:pStyle w:val="a3"/>
        <w:tabs>
          <w:tab w:val="left" w:pos="29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84424" w:rsidRPr="002C38D3" w:rsidRDefault="00E84424" w:rsidP="00E84424">
      <w:pPr>
        <w:pStyle w:val="a3"/>
        <w:numPr>
          <w:ilvl w:val="0"/>
          <w:numId w:val="1"/>
        </w:numPr>
        <w:tabs>
          <w:tab w:val="left" w:pos="29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C38D3">
        <w:rPr>
          <w:rFonts w:ascii="Times New Roman" w:hAnsi="Times New Roman" w:cs="Times New Roman"/>
          <w:sz w:val="24"/>
          <w:szCs w:val="24"/>
          <w:lang w:val="uk-UA"/>
        </w:rPr>
        <w:t>Земельному відділу повідомити  заявника про прийняте радою рішення</w:t>
      </w:r>
    </w:p>
    <w:p w:rsidR="00E84424" w:rsidRPr="002C38D3" w:rsidRDefault="00E84424" w:rsidP="00E844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84424" w:rsidRPr="002C38D3" w:rsidRDefault="00E84424" w:rsidP="00E844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84424" w:rsidRPr="002C38D3" w:rsidRDefault="00E84424" w:rsidP="00E844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84424" w:rsidRDefault="00E84424" w:rsidP="00E8442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голова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E84424" w:rsidRPr="002C38D3" w:rsidRDefault="00E84424" w:rsidP="00E844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84424" w:rsidRDefault="00E84424" w:rsidP="00E844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94D47" w:rsidRDefault="00894D47">
      <w:bookmarkStart w:id="0" w:name="_GoBack"/>
      <w:bookmarkEnd w:id="0"/>
    </w:p>
    <w:sectPr w:rsidR="00894D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2B1DF9"/>
    <w:multiLevelType w:val="hybridMultilevel"/>
    <w:tmpl w:val="DB6EC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5AE"/>
    <w:rsid w:val="001B65AE"/>
    <w:rsid w:val="00894D47"/>
    <w:rsid w:val="00E84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AB0439-4623-4019-8F3E-AADECF8D6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442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44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1228</Characters>
  <Application>Microsoft Office Word</Application>
  <DocSecurity>0</DocSecurity>
  <Lines>10</Lines>
  <Paragraphs>2</Paragraphs>
  <ScaleCrop>false</ScaleCrop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2020-06-16T06:56:00Z</dcterms:created>
  <dcterms:modified xsi:type="dcterms:W3CDTF">2020-06-16T06:56:00Z</dcterms:modified>
</cp:coreProperties>
</file>